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C7B" w:rsidRPr="008C5F02" w:rsidRDefault="00842CEF" w:rsidP="008C5F02">
      <w:pPr>
        <w:numPr>
          <w:ilvl w:val="0"/>
          <w:numId w:val="1"/>
        </w:numPr>
        <w:rPr>
          <w:sz w:val="28"/>
          <w:szCs w:val="28"/>
        </w:rPr>
      </w:pPr>
      <w:r w:rsidRPr="008C5F02">
        <w:rPr>
          <w:b/>
          <w:bCs/>
          <w:sz w:val="28"/>
          <w:szCs w:val="28"/>
        </w:rPr>
        <w:t>Risk Condition: Allergies to Food, Hypertension, Chronic</w:t>
      </w:r>
    </w:p>
    <w:p w:rsidR="00487C7B" w:rsidRPr="008C5F02" w:rsidRDefault="00842CEF" w:rsidP="008C5F02">
      <w:pPr>
        <w:numPr>
          <w:ilvl w:val="0"/>
          <w:numId w:val="1"/>
        </w:numPr>
        <w:rPr>
          <w:sz w:val="28"/>
          <w:szCs w:val="28"/>
        </w:rPr>
      </w:pPr>
      <w:r w:rsidRPr="008C5F02">
        <w:rPr>
          <w:b/>
          <w:bCs/>
          <w:sz w:val="28"/>
          <w:szCs w:val="28"/>
        </w:rPr>
        <w:t>Intake: Inadequate fluid intake</w:t>
      </w:r>
    </w:p>
    <w:p w:rsidR="00487C7B" w:rsidRPr="008C5F02" w:rsidRDefault="00842CEF" w:rsidP="008C5F02">
      <w:pPr>
        <w:numPr>
          <w:ilvl w:val="0"/>
          <w:numId w:val="1"/>
        </w:numPr>
        <w:rPr>
          <w:sz w:val="28"/>
          <w:szCs w:val="28"/>
        </w:rPr>
      </w:pPr>
      <w:r w:rsidRPr="008C5F02">
        <w:rPr>
          <w:b/>
          <w:bCs/>
          <w:sz w:val="28"/>
          <w:szCs w:val="28"/>
        </w:rPr>
        <w:t>Clinical: Overweight/obesity</w:t>
      </w:r>
    </w:p>
    <w:p w:rsidR="00487C7B" w:rsidRPr="008C5F02" w:rsidRDefault="00842CEF" w:rsidP="008C5F02">
      <w:pPr>
        <w:numPr>
          <w:ilvl w:val="0"/>
          <w:numId w:val="1"/>
        </w:numPr>
        <w:rPr>
          <w:sz w:val="28"/>
          <w:szCs w:val="28"/>
        </w:rPr>
      </w:pPr>
      <w:r w:rsidRPr="008C5F02">
        <w:rPr>
          <w:b/>
          <w:bCs/>
          <w:sz w:val="28"/>
          <w:szCs w:val="28"/>
        </w:rPr>
        <w:t>Behavioral/Environmental: Self monitoring deficit</w:t>
      </w:r>
    </w:p>
    <w:p w:rsidR="00487C7B" w:rsidRPr="008C5F02" w:rsidRDefault="00842CEF" w:rsidP="008C5F02">
      <w:pPr>
        <w:numPr>
          <w:ilvl w:val="0"/>
          <w:numId w:val="1"/>
        </w:numPr>
        <w:rPr>
          <w:sz w:val="28"/>
          <w:szCs w:val="28"/>
        </w:rPr>
      </w:pPr>
      <w:r w:rsidRPr="008C5F02">
        <w:rPr>
          <w:b/>
          <w:bCs/>
          <w:sz w:val="28"/>
          <w:szCs w:val="28"/>
        </w:rPr>
        <w:t>Intervention: Referral to RD with special expertise</w:t>
      </w:r>
    </w:p>
    <w:p w:rsidR="00487C7B" w:rsidRPr="008C5F02" w:rsidRDefault="00842CEF" w:rsidP="008C5F02">
      <w:pPr>
        <w:numPr>
          <w:ilvl w:val="0"/>
          <w:numId w:val="1"/>
        </w:numPr>
        <w:rPr>
          <w:sz w:val="28"/>
          <w:szCs w:val="28"/>
        </w:rPr>
      </w:pPr>
      <w:r w:rsidRPr="008C5F02">
        <w:rPr>
          <w:b/>
          <w:bCs/>
          <w:sz w:val="28"/>
          <w:szCs w:val="28"/>
        </w:rPr>
        <w:t xml:space="preserve">Comments: </w:t>
      </w:r>
      <w:r w:rsidRPr="008C5F02">
        <w:rPr>
          <w:b/>
          <w:bCs/>
          <w:color w:val="FF0000"/>
          <w:sz w:val="28"/>
          <w:szCs w:val="28"/>
        </w:rPr>
        <w:t>Jennifer has been seen by a licensed CPA and will continue to do so.</w:t>
      </w:r>
      <w:r w:rsidRPr="008C5F02">
        <w:rPr>
          <w:b/>
          <w:bCs/>
          <w:sz w:val="28"/>
          <w:szCs w:val="28"/>
        </w:rPr>
        <w:t xml:space="preserve"> </w:t>
      </w:r>
      <w:r w:rsidRPr="008C5F02">
        <w:rPr>
          <w:b/>
          <w:bCs/>
          <w:color w:val="92D050"/>
          <w:sz w:val="28"/>
          <w:szCs w:val="28"/>
        </w:rPr>
        <w:t>She was scheduled for Amy R., R.D. for this visit but had to reschedule. I am referring her back to Amy R.</w:t>
      </w:r>
      <w:r w:rsidRPr="008C5F02">
        <w:rPr>
          <w:b/>
          <w:bCs/>
          <w:sz w:val="28"/>
          <w:szCs w:val="28"/>
        </w:rPr>
        <w:t xml:space="preserve"> </w:t>
      </w:r>
      <w:r w:rsidRPr="008C5F02">
        <w:rPr>
          <w:b/>
          <w:bCs/>
          <w:color w:val="00B0F0"/>
          <w:sz w:val="28"/>
          <w:szCs w:val="28"/>
        </w:rPr>
        <w:t xml:space="preserve">She is still taking HCTZ med. for hypertension. The dosage hasn’t been adjusted since becoming pregnant. She states her blood pressure has been </w:t>
      </w:r>
      <w:proofErr w:type="spellStart"/>
      <w:r w:rsidRPr="008C5F02">
        <w:rPr>
          <w:b/>
          <w:bCs/>
          <w:color w:val="00B0F0"/>
          <w:sz w:val="28"/>
          <w:szCs w:val="28"/>
          <w:u w:val="single"/>
        </w:rPr>
        <w:t>wnl</w:t>
      </w:r>
      <w:proofErr w:type="spellEnd"/>
      <w:r w:rsidRPr="008C5F02">
        <w:rPr>
          <w:b/>
          <w:bCs/>
          <w:color w:val="00B0F0"/>
          <w:sz w:val="28"/>
          <w:szCs w:val="28"/>
          <w:u w:val="single"/>
        </w:rPr>
        <w:t>.</w:t>
      </w:r>
      <w:r w:rsidRPr="008C5F02">
        <w:rPr>
          <w:b/>
          <w:bCs/>
          <w:sz w:val="28"/>
          <w:szCs w:val="28"/>
          <w:u w:val="single"/>
        </w:rPr>
        <w:t xml:space="preserve"> </w:t>
      </w:r>
      <w:r w:rsidRPr="008C5F02">
        <w:rPr>
          <w:b/>
          <w:bCs/>
          <w:sz w:val="32"/>
          <w:szCs w:val="32"/>
        </w:rPr>
        <w:t xml:space="preserve">She has gained 28 lbs. so far and she is 17 weeks gestation. She is worried about gaining </w:t>
      </w:r>
      <w:proofErr w:type="gramStart"/>
      <w:r w:rsidRPr="008C5F02">
        <w:rPr>
          <w:b/>
          <w:bCs/>
          <w:sz w:val="32"/>
          <w:szCs w:val="32"/>
        </w:rPr>
        <w:t>to</w:t>
      </w:r>
      <w:proofErr w:type="gramEnd"/>
      <w:r w:rsidRPr="008C5F02">
        <w:rPr>
          <w:b/>
          <w:bCs/>
          <w:sz w:val="32"/>
          <w:szCs w:val="32"/>
        </w:rPr>
        <w:t xml:space="preserve"> much weight because of hypertension. </w:t>
      </w:r>
      <w:r w:rsidRPr="008C5F02">
        <w:rPr>
          <w:b/>
          <w:bCs/>
          <w:color w:val="365F91" w:themeColor="accent1" w:themeShade="BF"/>
          <w:sz w:val="28"/>
          <w:szCs w:val="28"/>
        </w:rPr>
        <w:t xml:space="preserve">This is her second pregnancy. She denies any </w:t>
      </w:r>
      <w:r w:rsidRPr="008C5F02">
        <w:rPr>
          <w:b/>
          <w:bCs/>
          <w:color w:val="365F91" w:themeColor="accent1" w:themeShade="BF"/>
          <w:sz w:val="28"/>
          <w:szCs w:val="28"/>
          <w:u w:val="single"/>
        </w:rPr>
        <w:t xml:space="preserve">hx </w:t>
      </w:r>
      <w:r w:rsidRPr="008C5F02">
        <w:rPr>
          <w:b/>
          <w:bCs/>
          <w:color w:val="365F91" w:themeColor="accent1" w:themeShade="BF"/>
          <w:sz w:val="28"/>
          <w:szCs w:val="28"/>
        </w:rPr>
        <w:t xml:space="preserve">of </w:t>
      </w:r>
      <w:r w:rsidRPr="008C5F02">
        <w:rPr>
          <w:b/>
          <w:bCs/>
          <w:color w:val="365F91" w:themeColor="accent1" w:themeShade="BF"/>
          <w:sz w:val="28"/>
          <w:szCs w:val="28"/>
          <w:u w:val="single"/>
        </w:rPr>
        <w:t xml:space="preserve">G.D.  </w:t>
      </w:r>
      <w:proofErr w:type="gramStart"/>
      <w:r w:rsidRPr="008C5F02">
        <w:rPr>
          <w:b/>
          <w:bCs/>
          <w:color w:val="365F91" w:themeColor="accent1" w:themeShade="BF"/>
          <w:sz w:val="28"/>
          <w:szCs w:val="28"/>
        </w:rPr>
        <w:t>with</w:t>
      </w:r>
      <w:proofErr w:type="gramEnd"/>
      <w:r w:rsidRPr="008C5F02">
        <w:rPr>
          <w:b/>
          <w:bCs/>
          <w:color w:val="365F91" w:themeColor="accent1" w:themeShade="BF"/>
          <w:sz w:val="28"/>
          <w:szCs w:val="28"/>
        </w:rPr>
        <w:t xml:space="preserve"> her first pregnancy. She denies any other medical problems or medications besides the hypertension medication. She does have a familial </w:t>
      </w:r>
      <w:r w:rsidRPr="008C5F02">
        <w:rPr>
          <w:b/>
          <w:bCs/>
          <w:color w:val="365F91" w:themeColor="accent1" w:themeShade="BF"/>
          <w:sz w:val="28"/>
          <w:szCs w:val="28"/>
          <w:u w:val="single"/>
        </w:rPr>
        <w:t xml:space="preserve">hx </w:t>
      </w:r>
      <w:r w:rsidRPr="008C5F02">
        <w:rPr>
          <w:b/>
          <w:bCs/>
          <w:color w:val="365F91" w:themeColor="accent1" w:themeShade="BF"/>
          <w:sz w:val="28"/>
          <w:szCs w:val="28"/>
        </w:rPr>
        <w:t xml:space="preserve">of diabetes—her maternal Grandfather. </w:t>
      </w:r>
      <w:r w:rsidRPr="008C5F02">
        <w:rPr>
          <w:b/>
          <w:bCs/>
          <w:sz w:val="28"/>
          <w:szCs w:val="28"/>
        </w:rPr>
        <w:t xml:space="preserve"> </w:t>
      </w:r>
      <w:r w:rsidRPr="008C5F02">
        <w:rPr>
          <w:b/>
          <w:bCs/>
          <w:color w:val="5F497A" w:themeColor="accent4" w:themeShade="BF"/>
          <w:sz w:val="28"/>
          <w:szCs w:val="28"/>
        </w:rPr>
        <w:t>She goes to Dr. Bhatt in Cumberland. He seems to think everything is going along fine with her pregnancy so far. She complains of spotting and passing clotting blood off and on. She’s had ultrasounds and they tell her that everything is normal.</w:t>
      </w:r>
      <w:r w:rsidRPr="008C5F02">
        <w:rPr>
          <w:b/>
          <w:bCs/>
          <w:sz w:val="28"/>
          <w:szCs w:val="28"/>
        </w:rPr>
        <w:t xml:space="preserve"> </w:t>
      </w:r>
      <w:r w:rsidRPr="008C5F02">
        <w:rPr>
          <w:b/>
          <w:bCs/>
          <w:color w:val="E36C0A" w:themeColor="accent6" w:themeShade="BF"/>
          <w:sz w:val="28"/>
          <w:szCs w:val="28"/>
        </w:rPr>
        <w:t xml:space="preserve">She states she tries to avoid sodium, doesn’t drink pop, </w:t>
      </w:r>
      <w:proofErr w:type="gramStart"/>
      <w:r w:rsidRPr="008C5F02">
        <w:rPr>
          <w:b/>
          <w:bCs/>
          <w:color w:val="E36C0A" w:themeColor="accent6" w:themeShade="BF"/>
          <w:sz w:val="28"/>
          <w:szCs w:val="28"/>
        </w:rPr>
        <w:t>loves</w:t>
      </w:r>
      <w:proofErr w:type="gramEnd"/>
      <w:r w:rsidRPr="008C5F02">
        <w:rPr>
          <w:b/>
          <w:bCs/>
          <w:color w:val="E36C0A" w:themeColor="accent6" w:themeShade="BF"/>
          <w:sz w:val="28"/>
          <w:szCs w:val="28"/>
        </w:rPr>
        <w:t xml:space="preserve"> fruits and veggies. She is allergic to shellfish and anything that lives in salt water. Her throat starts to swell as a reaction. She states if she takes </w:t>
      </w:r>
      <w:proofErr w:type="spellStart"/>
      <w:r w:rsidRPr="008C5F02">
        <w:rPr>
          <w:b/>
          <w:bCs/>
          <w:color w:val="E36C0A" w:themeColor="accent6" w:themeShade="BF"/>
          <w:sz w:val="28"/>
          <w:szCs w:val="28"/>
        </w:rPr>
        <w:t>benedryl</w:t>
      </w:r>
      <w:proofErr w:type="spellEnd"/>
      <w:r w:rsidRPr="008C5F02">
        <w:rPr>
          <w:b/>
          <w:bCs/>
          <w:color w:val="E36C0A" w:themeColor="accent6" w:themeShade="BF"/>
          <w:sz w:val="28"/>
          <w:szCs w:val="28"/>
        </w:rPr>
        <w:t xml:space="preserve">, it counteracts the symptoms. </w:t>
      </w:r>
      <w:r w:rsidRPr="008C5F02">
        <w:rPr>
          <w:b/>
          <w:bCs/>
          <w:sz w:val="32"/>
          <w:szCs w:val="32"/>
        </w:rPr>
        <w:t xml:space="preserve">She asked for info. </w:t>
      </w:r>
      <w:proofErr w:type="gramStart"/>
      <w:r w:rsidRPr="008C5F02">
        <w:rPr>
          <w:b/>
          <w:bCs/>
          <w:sz w:val="32"/>
          <w:szCs w:val="32"/>
        </w:rPr>
        <w:t>on</w:t>
      </w:r>
      <w:proofErr w:type="gramEnd"/>
      <w:r w:rsidRPr="008C5F02">
        <w:rPr>
          <w:b/>
          <w:bCs/>
          <w:sz w:val="32"/>
          <w:szCs w:val="32"/>
        </w:rPr>
        <w:t xml:space="preserve"> </w:t>
      </w:r>
      <w:proofErr w:type="spellStart"/>
      <w:r w:rsidRPr="008C5F02">
        <w:rPr>
          <w:b/>
          <w:bCs/>
          <w:sz w:val="32"/>
          <w:szCs w:val="32"/>
        </w:rPr>
        <w:t>lowfat</w:t>
      </w:r>
      <w:proofErr w:type="spellEnd"/>
      <w:r w:rsidRPr="008C5F02">
        <w:rPr>
          <w:b/>
          <w:bCs/>
          <w:sz w:val="32"/>
          <w:szCs w:val="32"/>
        </w:rPr>
        <w:t xml:space="preserve"> ways to cook meats.</w:t>
      </w:r>
      <w:r w:rsidRPr="008C5F02">
        <w:rPr>
          <w:b/>
          <w:bCs/>
          <w:sz w:val="28"/>
          <w:szCs w:val="28"/>
        </w:rPr>
        <w:t xml:space="preserve"> </w:t>
      </w:r>
      <w:r w:rsidRPr="008C5F02">
        <w:rPr>
          <w:b/>
          <w:bCs/>
          <w:color w:val="4A442A" w:themeColor="background2" w:themeShade="40"/>
          <w:sz w:val="28"/>
          <w:szCs w:val="28"/>
        </w:rPr>
        <w:t>I gave her some info.</w:t>
      </w:r>
      <w:r w:rsidRPr="008C5F02">
        <w:rPr>
          <w:b/>
          <w:bCs/>
          <w:sz w:val="28"/>
          <w:szCs w:val="28"/>
        </w:rPr>
        <w:t xml:space="preserve"> </w:t>
      </w:r>
      <w:r w:rsidRPr="008C5F02">
        <w:rPr>
          <w:b/>
          <w:bCs/>
          <w:color w:val="943634" w:themeColor="accent2" w:themeShade="BF"/>
          <w:sz w:val="28"/>
          <w:szCs w:val="28"/>
        </w:rPr>
        <w:t>We discussed other ways of lowering fat and salt in her diet.</w:t>
      </w:r>
      <w:r w:rsidRPr="008C5F02">
        <w:rPr>
          <w:b/>
          <w:bCs/>
          <w:sz w:val="28"/>
          <w:szCs w:val="28"/>
        </w:rPr>
        <w:t xml:space="preserve"> </w:t>
      </w:r>
      <w:r w:rsidRPr="008C5F02">
        <w:rPr>
          <w:b/>
          <w:bCs/>
          <w:color w:val="31849B" w:themeColor="accent5" w:themeShade="BF"/>
          <w:sz w:val="28"/>
          <w:szCs w:val="28"/>
        </w:rPr>
        <w:t>She was receptive.</w:t>
      </w:r>
      <w:r w:rsidRPr="008C5F02">
        <w:rPr>
          <w:b/>
          <w:bCs/>
          <w:sz w:val="28"/>
          <w:szCs w:val="28"/>
        </w:rPr>
        <w:t xml:space="preserve"> </w:t>
      </w:r>
    </w:p>
    <w:p w:rsidR="002573CD" w:rsidRPr="008C5F02" w:rsidRDefault="002573CD">
      <w:pPr>
        <w:rPr>
          <w:sz w:val="28"/>
          <w:szCs w:val="28"/>
        </w:rPr>
      </w:pPr>
    </w:p>
    <w:sectPr w:rsidR="002573CD" w:rsidRPr="008C5F02" w:rsidSect="00257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BB4319"/>
    <w:multiLevelType w:val="hybridMultilevel"/>
    <w:tmpl w:val="93CEE112"/>
    <w:lvl w:ilvl="0" w:tplc="097C3528">
      <w:start w:val="1"/>
      <w:numFmt w:val="bullet"/>
      <w:lvlText w:val=""/>
      <w:lvlJc w:val="left"/>
      <w:pPr>
        <w:tabs>
          <w:tab w:val="num" w:pos="720"/>
        </w:tabs>
        <w:ind w:left="720" w:hanging="360"/>
      </w:pPr>
      <w:rPr>
        <w:rFonts w:ascii="Wingdings 2" w:hAnsi="Wingdings 2" w:hint="default"/>
      </w:rPr>
    </w:lvl>
    <w:lvl w:ilvl="1" w:tplc="B3CE62DA" w:tentative="1">
      <w:start w:val="1"/>
      <w:numFmt w:val="bullet"/>
      <w:lvlText w:val=""/>
      <w:lvlJc w:val="left"/>
      <w:pPr>
        <w:tabs>
          <w:tab w:val="num" w:pos="1440"/>
        </w:tabs>
        <w:ind w:left="1440" w:hanging="360"/>
      </w:pPr>
      <w:rPr>
        <w:rFonts w:ascii="Wingdings 2" w:hAnsi="Wingdings 2" w:hint="default"/>
      </w:rPr>
    </w:lvl>
    <w:lvl w:ilvl="2" w:tplc="C2027C60" w:tentative="1">
      <w:start w:val="1"/>
      <w:numFmt w:val="bullet"/>
      <w:lvlText w:val=""/>
      <w:lvlJc w:val="left"/>
      <w:pPr>
        <w:tabs>
          <w:tab w:val="num" w:pos="2160"/>
        </w:tabs>
        <w:ind w:left="2160" w:hanging="360"/>
      </w:pPr>
      <w:rPr>
        <w:rFonts w:ascii="Wingdings 2" w:hAnsi="Wingdings 2" w:hint="default"/>
      </w:rPr>
    </w:lvl>
    <w:lvl w:ilvl="3" w:tplc="E8DCFB36" w:tentative="1">
      <w:start w:val="1"/>
      <w:numFmt w:val="bullet"/>
      <w:lvlText w:val=""/>
      <w:lvlJc w:val="left"/>
      <w:pPr>
        <w:tabs>
          <w:tab w:val="num" w:pos="2880"/>
        </w:tabs>
        <w:ind w:left="2880" w:hanging="360"/>
      </w:pPr>
      <w:rPr>
        <w:rFonts w:ascii="Wingdings 2" w:hAnsi="Wingdings 2" w:hint="default"/>
      </w:rPr>
    </w:lvl>
    <w:lvl w:ilvl="4" w:tplc="E1DA16BC" w:tentative="1">
      <w:start w:val="1"/>
      <w:numFmt w:val="bullet"/>
      <w:lvlText w:val=""/>
      <w:lvlJc w:val="left"/>
      <w:pPr>
        <w:tabs>
          <w:tab w:val="num" w:pos="3600"/>
        </w:tabs>
        <w:ind w:left="3600" w:hanging="360"/>
      </w:pPr>
      <w:rPr>
        <w:rFonts w:ascii="Wingdings 2" w:hAnsi="Wingdings 2" w:hint="default"/>
      </w:rPr>
    </w:lvl>
    <w:lvl w:ilvl="5" w:tplc="7EA874FA" w:tentative="1">
      <w:start w:val="1"/>
      <w:numFmt w:val="bullet"/>
      <w:lvlText w:val=""/>
      <w:lvlJc w:val="left"/>
      <w:pPr>
        <w:tabs>
          <w:tab w:val="num" w:pos="4320"/>
        </w:tabs>
        <w:ind w:left="4320" w:hanging="360"/>
      </w:pPr>
      <w:rPr>
        <w:rFonts w:ascii="Wingdings 2" w:hAnsi="Wingdings 2" w:hint="default"/>
      </w:rPr>
    </w:lvl>
    <w:lvl w:ilvl="6" w:tplc="0102150A" w:tentative="1">
      <w:start w:val="1"/>
      <w:numFmt w:val="bullet"/>
      <w:lvlText w:val=""/>
      <w:lvlJc w:val="left"/>
      <w:pPr>
        <w:tabs>
          <w:tab w:val="num" w:pos="5040"/>
        </w:tabs>
        <w:ind w:left="5040" w:hanging="360"/>
      </w:pPr>
      <w:rPr>
        <w:rFonts w:ascii="Wingdings 2" w:hAnsi="Wingdings 2" w:hint="default"/>
      </w:rPr>
    </w:lvl>
    <w:lvl w:ilvl="7" w:tplc="635E65BC" w:tentative="1">
      <w:start w:val="1"/>
      <w:numFmt w:val="bullet"/>
      <w:lvlText w:val=""/>
      <w:lvlJc w:val="left"/>
      <w:pPr>
        <w:tabs>
          <w:tab w:val="num" w:pos="5760"/>
        </w:tabs>
        <w:ind w:left="5760" w:hanging="360"/>
      </w:pPr>
      <w:rPr>
        <w:rFonts w:ascii="Wingdings 2" w:hAnsi="Wingdings 2" w:hint="default"/>
      </w:rPr>
    </w:lvl>
    <w:lvl w:ilvl="8" w:tplc="5C185756"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5F02"/>
    <w:rsid w:val="00155B18"/>
    <w:rsid w:val="002573CD"/>
    <w:rsid w:val="00487C7B"/>
    <w:rsid w:val="006B64A3"/>
    <w:rsid w:val="00842CEF"/>
    <w:rsid w:val="008C5F02"/>
    <w:rsid w:val="00EF3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3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1001208">
      <w:bodyDiv w:val="1"/>
      <w:marLeft w:val="0"/>
      <w:marRight w:val="0"/>
      <w:marTop w:val="0"/>
      <w:marBottom w:val="0"/>
      <w:divBdr>
        <w:top w:val="none" w:sz="0" w:space="0" w:color="auto"/>
        <w:left w:val="none" w:sz="0" w:space="0" w:color="auto"/>
        <w:bottom w:val="none" w:sz="0" w:space="0" w:color="auto"/>
        <w:right w:val="none" w:sz="0" w:space="0" w:color="auto"/>
      </w:divBdr>
      <w:divsChild>
        <w:div w:id="1768575438">
          <w:marLeft w:val="547"/>
          <w:marRight w:val="0"/>
          <w:marTop w:val="72"/>
          <w:marBottom w:val="0"/>
          <w:divBdr>
            <w:top w:val="none" w:sz="0" w:space="0" w:color="auto"/>
            <w:left w:val="none" w:sz="0" w:space="0" w:color="auto"/>
            <w:bottom w:val="none" w:sz="0" w:space="0" w:color="auto"/>
            <w:right w:val="none" w:sz="0" w:space="0" w:color="auto"/>
          </w:divBdr>
        </w:div>
        <w:div w:id="1543328352">
          <w:marLeft w:val="547"/>
          <w:marRight w:val="0"/>
          <w:marTop w:val="72"/>
          <w:marBottom w:val="0"/>
          <w:divBdr>
            <w:top w:val="none" w:sz="0" w:space="0" w:color="auto"/>
            <w:left w:val="none" w:sz="0" w:space="0" w:color="auto"/>
            <w:bottom w:val="none" w:sz="0" w:space="0" w:color="auto"/>
            <w:right w:val="none" w:sz="0" w:space="0" w:color="auto"/>
          </w:divBdr>
        </w:div>
        <w:div w:id="1339697979">
          <w:marLeft w:val="547"/>
          <w:marRight w:val="0"/>
          <w:marTop w:val="72"/>
          <w:marBottom w:val="0"/>
          <w:divBdr>
            <w:top w:val="none" w:sz="0" w:space="0" w:color="auto"/>
            <w:left w:val="none" w:sz="0" w:space="0" w:color="auto"/>
            <w:bottom w:val="none" w:sz="0" w:space="0" w:color="auto"/>
            <w:right w:val="none" w:sz="0" w:space="0" w:color="auto"/>
          </w:divBdr>
        </w:div>
        <w:div w:id="257640702">
          <w:marLeft w:val="547"/>
          <w:marRight w:val="0"/>
          <w:marTop w:val="72"/>
          <w:marBottom w:val="0"/>
          <w:divBdr>
            <w:top w:val="none" w:sz="0" w:space="0" w:color="auto"/>
            <w:left w:val="none" w:sz="0" w:space="0" w:color="auto"/>
            <w:bottom w:val="none" w:sz="0" w:space="0" w:color="auto"/>
            <w:right w:val="none" w:sz="0" w:space="0" w:color="auto"/>
          </w:divBdr>
        </w:div>
        <w:div w:id="1128163022">
          <w:marLeft w:val="547"/>
          <w:marRight w:val="0"/>
          <w:marTop w:val="72"/>
          <w:marBottom w:val="0"/>
          <w:divBdr>
            <w:top w:val="none" w:sz="0" w:space="0" w:color="auto"/>
            <w:left w:val="none" w:sz="0" w:space="0" w:color="auto"/>
            <w:bottom w:val="none" w:sz="0" w:space="0" w:color="auto"/>
            <w:right w:val="none" w:sz="0" w:space="0" w:color="auto"/>
          </w:divBdr>
        </w:div>
        <w:div w:id="621767363">
          <w:marLeft w:val="547"/>
          <w:marRight w:val="0"/>
          <w:marTop w:val="72"/>
          <w:marBottom w:val="0"/>
          <w:divBdr>
            <w:top w:val="none" w:sz="0" w:space="0" w:color="auto"/>
            <w:left w:val="none" w:sz="0" w:space="0" w:color="auto"/>
            <w:bottom w:val="none" w:sz="0" w:space="0" w:color="auto"/>
            <w:right w:val="none" w:sz="0" w:space="0" w:color="auto"/>
          </w:divBdr>
        </w:div>
        <w:div w:id="1665157817">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cpierre</dc:creator>
  <cp:keywords/>
  <dc:description/>
  <cp:lastModifiedBy>cpierre</cp:lastModifiedBy>
  <cp:revision>2</cp:revision>
  <cp:lastPrinted>2011-06-22T14:35:00Z</cp:lastPrinted>
  <dcterms:created xsi:type="dcterms:W3CDTF">2011-06-13T20:37:00Z</dcterms:created>
  <dcterms:modified xsi:type="dcterms:W3CDTF">2011-06-22T14:52:00Z</dcterms:modified>
</cp:coreProperties>
</file>