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08"/>
        <w:gridCol w:w="3732"/>
        <w:gridCol w:w="7536"/>
      </w:tblGrid>
      <w:tr w:rsidR="001D03D7" w:rsidTr="001D03D7">
        <w:tc>
          <w:tcPr>
            <w:tcW w:w="1908" w:type="dxa"/>
          </w:tcPr>
          <w:p w:rsidR="001D03D7" w:rsidRDefault="007B4927" w:rsidP="00C40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Readiness for Change </w:t>
            </w:r>
          </w:p>
          <w:p w:rsidR="001D03D7" w:rsidRPr="00A676F2" w:rsidRDefault="001D03D7" w:rsidP="00C40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  <w:r w:rsidR="00F13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03D7" w:rsidRPr="00A676F2" w:rsidRDefault="001D03D7" w:rsidP="006066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2" w:type="dxa"/>
          </w:tcPr>
          <w:p w:rsidR="001D03D7" w:rsidRPr="00A676F2" w:rsidRDefault="0070596E" w:rsidP="006066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Case study information</w:t>
            </w:r>
            <w:r w:rsidR="003E6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GREGORY</w:t>
            </w:r>
          </w:p>
        </w:tc>
        <w:tc>
          <w:tcPr>
            <w:tcW w:w="7536" w:type="dxa"/>
          </w:tcPr>
          <w:p w:rsidR="001D03D7" w:rsidRDefault="001D03D7" w:rsidP="006066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Probing</w:t>
            </w: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>/Counseling ideas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Physical Activity</w:t>
            </w:r>
          </w:p>
          <w:p w:rsidR="006B5B33" w:rsidRDefault="006B5B33" w:rsidP="00C40650">
            <w:pP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1D03D7" w:rsidRPr="00A676F2" w:rsidRDefault="001D03D7" w:rsidP="00C40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854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*</w:t>
            </w:r>
            <w:r w:rsidRPr="008D4854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u w:val="single"/>
              </w:rPr>
              <w:t xml:space="preserve">NOTE: </w:t>
            </w:r>
            <w:r w:rsidRPr="008D4854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Education should be based on parent’s primary concern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and the child’s risk codes.</w:t>
            </w:r>
          </w:p>
        </w:tc>
      </w:tr>
      <w:tr w:rsidR="001D03D7" w:rsidTr="001D03D7">
        <w:tc>
          <w:tcPr>
            <w:tcW w:w="1908" w:type="dxa"/>
          </w:tcPr>
          <w:p w:rsidR="00412F69" w:rsidRDefault="00412F69" w:rsidP="00606680">
            <w:pPr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pPr>
          </w:p>
          <w:p w:rsidR="001D03D7" w:rsidRPr="007E4DDA" w:rsidRDefault="001D03D7" w:rsidP="00606680">
            <w:pPr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pPr>
            <w:r w:rsidRPr="007E4DD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  <w:t>Not Ready</w:t>
            </w:r>
          </w:p>
          <w:p w:rsidR="001D03D7" w:rsidRPr="00F13E15" w:rsidRDefault="00F13E15" w:rsidP="00F13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F69">
              <w:rPr>
                <w:rFonts w:ascii="Times New Roman" w:hAnsi="Times New Roman" w:cs="Times New Roman"/>
                <w:i/>
                <w:sz w:val="24"/>
                <w:szCs w:val="24"/>
              </w:rPr>
              <w:t>For this participant our goal  will be to raise a</w:t>
            </w:r>
            <w:r w:rsidR="001D03D7" w:rsidRPr="00412F69">
              <w:rPr>
                <w:rFonts w:ascii="Times New Roman" w:hAnsi="Times New Roman" w:cs="Times New Roman"/>
                <w:i/>
                <w:sz w:val="24"/>
                <w:szCs w:val="24"/>
              </w:rPr>
              <w:t>wareness</w:t>
            </w:r>
          </w:p>
        </w:tc>
        <w:tc>
          <w:tcPr>
            <w:tcW w:w="3732" w:type="dxa"/>
          </w:tcPr>
          <w:p w:rsidR="00BB1756" w:rsidRDefault="00BB1756" w:rsidP="00BB175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756" w:rsidRDefault="0070596E" w:rsidP="0070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If you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hear…</w:t>
            </w:r>
          </w:p>
          <w:p w:rsidR="00412F69" w:rsidRDefault="00412F69" w:rsidP="00412F69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60668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Gregory </w:t>
            </w:r>
            <w:r w:rsidRPr="00606680">
              <w:rPr>
                <w:rFonts w:ascii="Times New Roman" w:hAnsi="Times New Roman" w:cs="Times New Roman"/>
                <w:sz w:val="24"/>
                <w:szCs w:val="24"/>
              </w:rPr>
              <w:t>’s big boned like his dad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60668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</w:p>
          <w:p w:rsidR="001D03D7" w:rsidRDefault="001D03D7" w:rsidP="0060668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6680">
              <w:rPr>
                <w:rFonts w:ascii="Times New Roman" w:hAnsi="Times New Roman" w:cs="Times New Roman"/>
                <w:sz w:val="24"/>
                <w:szCs w:val="24"/>
              </w:rPr>
              <w:t>I think he’s growing fine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60668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</w:p>
          <w:p w:rsidR="001D03D7" w:rsidRDefault="001D03D7" w:rsidP="00AC2E7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03D7">
              <w:rPr>
                <w:rFonts w:ascii="Times New Roman" w:hAnsi="Times New Roman" w:cs="Times New Roman"/>
                <w:sz w:val="24"/>
                <w:szCs w:val="24"/>
              </w:rPr>
              <w:t>Gregory’s not as big as his cousin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…or</w:t>
            </w:r>
          </w:p>
          <w:p w:rsidR="001D03D7" w:rsidRPr="002B7925" w:rsidRDefault="001D03D7" w:rsidP="00AC2E7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 w:cs="Times New Roman"/>
                <w:sz w:val="24"/>
                <w:szCs w:val="24"/>
              </w:rPr>
              <w:t xml:space="preserve">Everyone in our family has size on them. </w:t>
            </w:r>
          </w:p>
          <w:p w:rsidR="002B7925" w:rsidRPr="00634B6B" w:rsidRDefault="002B7925" w:rsidP="002B7925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B6B" w:rsidRDefault="002B7925" w:rsidP="00634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If you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see…</w:t>
            </w:r>
          </w:p>
          <w:p w:rsidR="0070596E" w:rsidRPr="00634B6B" w:rsidRDefault="0070596E" w:rsidP="00634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D7" w:rsidRDefault="001D03D7" w:rsidP="001D03D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Background information</w:t>
            </w:r>
          </w:p>
          <w:p w:rsidR="001D03D7" w:rsidRPr="001D03D7" w:rsidRDefault="001D03D7" w:rsidP="001D03D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 xml:space="preserve">No medical conditions 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Mom states she needs to locate childcare for Gregory. She thinks he’s growing fine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Gregory gets little or no exercise.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He is in the 90</w:t>
            </w:r>
            <w:r w:rsidRPr="002B79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 xml:space="preserve"> percentile for all areas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 xml:space="preserve">Premature 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He is two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He eats fruits and veggies.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He eats drinks 4-6 ounces of juice.</w:t>
            </w:r>
          </w:p>
          <w:p w:rsidR="001D03D7" w:rsidRPr="00606680" w:rsidRDefault="001D03D7" w:rsidP="00412F69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6" w:type="dxa"/>
          </w:tcPr>
          <w:p w:rsidR="00DE7A98" w:rsidRDefault="00DE7A98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E14912" w:rsidRDefault="00E14912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1D03D7" w:rsidRDefault="00DE7A98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Select </w:t>
            </w:r>
            <w:r w:rsidR="001D03D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probe(s)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to use during certification. </w:t>
            </w:r>
          </w:p>
          <w:p w:rsidR="00A061CF" w:rsidRDefault="00A061CF" w:rsidP="00A061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927">
              <w:rPr>
                <w:rFonts w:ascii="Times New Roman" w:hAnsi="Times New Roman" w:cs="Times New Roman"/>
                <w:b/>
                <w:sz w:val="24"/>
                <w:szCs w:val="24"/>
              </w:rPr>
              <w:t>*Have staff develop probes individually and then discuss as a group</w:t>
            </w:r>
            <w:r w:rsidR="002157C6">
              <w:rPr>
                <w:rFonts w:ascii="Times New Roman" w:hAnsi="Times New Roman" w:cs="Times New Roman"/>
                <w:b/>
                <w:sz w:val="24"/>
                <w:szCs w:val="24"/>
              </w:rPr>
              <w:t>. Below is an example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the trainer to use.</w:t>
            </w:r>
            <w:r w:rsidR="002157C6" w:rsidRPr="00A061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57C6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2157C6" w:rsidRPr="00A061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taff </w:t>
            </w:r>
            <w:r w:rsidR="00215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can </w:t>
            </w:r>
            <w:r w:rsidR="002157C6" w:rsidRPr="00A061CF">
              <w:rPr>
                <w:rFonts w:ascii="Times New Roman" w:hAnsi="Times New Roman" w:cs="Times New Roman"/>
                <w:b/>
                <w:sz w:val="24"/>
                <w:szCs w:val="24"/>
              </w:rPr>
              <w:t>use handout to develop their probes</w:t>
            </w:r>
            <w:r w:rsidR="002157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061CF" w:rsidRDefault="00A061CF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2B7925" w:rsidRPr="003E6517" w:rsidRDefault="001D03D7" w:rsidP="00C239D6">
            <w:pPr>
              <w:pStyle w:val="ListParagraph"/>
              <w:numPr>
                <w:ilvl w:val="3"/>
                <w:numId w:val="1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E6517">
              <w:rPr>
                <w:rFonts w:ascii="Times New Roman" w:hAnsi="Times New Roman" w:cs="Times New Roman"/>
                <w:sz w:val="24"/>
                <w:szCs w:val="24"/>
              </w:rPr>
              <w:t>I can see you are satisfied with the way Gregory is growing.</w:t>
            </w:r>
            <w:r w:rsidR="00BB1756" w:rsidRPr="003E6517">
              <w:rPr>
                <w:rFonts w:ascii="Times New Roman" w:hAnsi="Times New Roman" w:cs="Times New Roman"/>
                <w:sz w:val="24"/>
                <w:szCs w:val="24"/>
              </w:rPr>
              <w:t xml:space="preserve"> According to his WIC growth chart he is at the 90</w:t>
            </w:r>
            <w:r w:rsidR="00BB1756" w:rsidRPr="003E65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BB1756" w:rsidRPr="003E6517">
              <w:rPr>
                <w:rFonts w:ascii="Times New Roman" w:hAnsi="Times New Roman" w:cs="Times New Roman"/>
                <w:sz w:val="24"/>
                <w:szCs w:val="24"/>
              </w:rPr>
              <w:t xml:space="preserve"> percentile – when you hear 90th percentile what does that number mean to you?</w:t>
            </w:r>
            <w:r w:rsidR="003E6517" w:rsidRPr="003E6517">
              <w:rPr>
                <w:rFonts w:ascii="Arial" w:eastAsia="+mn-ea" w:hAnsi="Arial" w:cs="+mn-cs"/>
                <w:color w:val="FFFFFF"/>
                <w:sz w:val="52"/>
                <w:szCs w:val="52"/>
              </w:rPr>
              <w:t xml:space="preserve"> </w:t>
            </w:r>
            <w:r w:rsidR="003E6517" w:rsidRPr="003E6517">
              <w:rPr>
                <w:rFonts w:ascii="Times New Roman" w:hAnsi="Times New Roman" w:cs="Times New Roman"/>
                <w:sz w:val="24"/>
                <w:szCs w:val="24"/>
              </w:rPr>
              <w:t>You stated earlier that Gregory engages in no active play?-can you tell me more about what he is doing?</w:t>
            </w:r>
            <w:r w:rsidR="002B7925" w:rsidRPr="003E6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2B7925" w:rsidP="00C239D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</w:t>
            </w:r>
            <w:r w:rsidR="00DE7A98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your own: 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76471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6F2A4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2B792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76471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6F2A4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E16B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1D03D7" w:rsidRDefault="001D03D7" w:rsidP="00BC2691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1D03D7" w:rsidRDefault="001D03D7" w:rsidP="00BC2691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76519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Select box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es</w:t>
            </w:r>
            <w:r w:rsidRPr="00876519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of other areas you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may</w:t>
            </w:r>
            <w:r w:rsidRPr="00876519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like to probe</w:t>
            </w:r>
            <w:r w:rsidR="00DE7A98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during certification.</w:t>
            </w:r>
          </w:p>
          <w:p w:rsidR="001D03D7" w:rsidRDefault="007B4927" w:rsidP="007B49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927">
              <w:rPr>
                <w:rFonts w:ascii="Times New Roman" w:hAnsi="Times New Roman" w:cs="Times New Roman"/>
                <w:b/>
                <w:sz w:val="24"/>
                <w:szCs w:val="24"/>
              </w:rPr>
              <w:t>*Have staff develop probes individually and then discuss as a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1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Below are examples for the trainer to use.</w:t>
            </w:r>
          </w:p>
          <w:p w:rsidR="007B4927" w:rsidRPr="007B4927" w:rsidRDefault="007B4927" w:rsidP="007B49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D7" w:rsidRDefault="001D03D7" w:rsidP="009C7446">
            <w:pPr>
              <w:pStyle w:val="NoSpacing"/>
              <w:numPr>
                <w:ilvl w:val="0"/>
                <w:numId w:val="15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Assess </w:t>
            </w:r>
            <w:r w:rsidR="00DE7A98">
              <w:rPr>
                <w:rFonts w:ascii="Times New Roman" w:hAnsi="Times New Roman" w:cs="Times New Roman"/>
                <w:sz w:val="24"/>
                <w:szCs w:val="24"/>
              </w:rPr>
              <w:t xml:space="preserve">Gregory’s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opportunities to play and activity patterns</w:t>
            </w:r>
          </w:p>
          <w:p w:rsidR="001D03D7" w:rsidRPr="008259D1" w:rsidRDefault="001D03D7" w:rsidP="009C7446">
            <w:pPr>
              <w:pStyle w:val="NoSpacing"/>
              <w:numPr>
                <w:ilvl w:val="0"/>
                <w:numId w:val="15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 xml:space="preserve">Gregory’s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growth with 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 xml:space="preserve">his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 Care Provider</w:t>
            </w:r>
          </w:p>
          <w:p w:rsidR="001D03D7" w:rsidRDefault="00DE7A98" w:rsidP="009C7446">
            <w:pPr>
              <w:pStyle w:val="NoSpacing"/>
              <w:numPr>
                <w:ilvl w:val="0"/>
                <w:numId w:val="15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Activity </w:t>
            </w:r>
            <w:r w:rsidR="001D03D7" w:rsidRPr="008259D1">
              <w:rPr>
                <w:rFonts w:ascii="Times New Roman" w:hAnsi="Times New Roman" w:cs="Times New Roman"/>
                <w:sz w:val="24"/>
                <w:szCs w:val="24"/>
              </w:rPr>
              <w:t>rewards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(takes to the water park, takes to playground)</w:t>
            </w:r>
          </w:p>
          <w:p w:rsidR="001D03D7" w:rsidRPr="00876519" w:rsidRDefault="00DE7A98" w:rsidP="009C7446">
            <w:pPr>
              <w:pStyle w:val="NoSpacing"/>
              <w:numPr>
                <w:ilvl w:val="0"/>
                <w:numId w:val="15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Assess  physical a</w:t>
            </w:r>
            <w:r w:rsidR="001D03D7" w:rsidRPr="008259D1">
              <w:rPr>
                <w:rFonts w:ascii="Times New Roman" w:hAnsi="Times New Roman" w:cs="Times New Roman"/>
                <w:sz w:val="24"/>
                <w:szCs w:val="24"/>
              </w:rPr>
              <w:t xml:space="preserve">ctivity level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compared to screen time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5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Probe </w:t>
            </w:r>
            <w:r w:rsidR="00DE7A98">
              <w:rPr>
                <w:rFonts w:ascii="Times New Roman" w:hAnsi="Times New Roman" w:cs="Times New Roman"/>
                <w:sz w:val="24"/>
                <w:szCs w:val="24"/>
              </w:rPr>
              <w:t>what types of playing the parent believes the child is interested in.</w:t>
            </w:r>
          </w:p>
          <w:p w:rsidR="00CE16B2" w:rsidRDefault="00CE16B2" w:rsidP="00CE16B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write your own: 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CE16B2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3D7" w:rsidRDefault="001D03D7" w:rsidP="00585BB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CE16B2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3D7" w:rsidRDefault="001D03D7" w:rsidP="00585B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76519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Select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education topics you could cover with this “NOT READY” caregiver</w:t>
            </w:r>
            <w:r w:rsidR="006B5B3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once risk codes are identified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.</w:t>
            </w:r>
            <w:r w:rsidR="00A061C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</w:p>
          <w:p w:rsidR="00A061CF" w:rsidRPr="00A061CF" w:rsidRDefault="00A061CF" w:rsidP="00A061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1CF">
              <w:rPr>
                <w:rFonts w:ascii="Times New Roman" w:hAnsi="Times New Roman" w:cs="Times New Roman"/>
                <w:b/>
                <w:sz w:val="24"/>
                <w:szCs w:val="24"/>
              </w:rPr>
              <w:t>*Have group identify different topics they would possibly discuss with parents relating to physical activity and what resource they would use to communicate topic.</w:t>
            </w:r>
          </w:p>
          <w:p w:rsidR="001D03D7" w:rsidRDefault="001D03D7" w:rsidP="00585B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A17B8B" w:rsidRDefault="001D03D7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7B8B">
              <w:rPr>
                <w:rFonts w:ascii="Times New Roman" w:hAnsi="Times New Roman" w:cs="Times New Roman"/>
                <w:sz w:val="24"/>
                <w:szCs w:val="24"/>
              </w:rPr>
              <w:t>Increase  opportunities to play and set times to engage in play</w:t>
            </w:r>
          </w:p>
          <w:p w:rsidR="001D03D7" w:rsidRPr="008259D1" w:rsidRDefault="00634B6B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Active Play R</w:t>
            </w:r>
            <w:r w:rsidR="001D03D7" w:rsidRPr="008259D1">
              <w:rPr>
                <w:rFonts w:ascii="Times New Roman" w:hAnsi="Times New Roman" w:cs="Times New Roman"/>
                <w:sz w:val="24"/>
                <w:szCs w:val="24"/>
              </w:rPr>
              <w:t>ewards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 xml:space="preserve">(ball, balloon, </w:t>
            </w:r>
            <w:r w:rsidR="006B5B33">
              <w:rPr>
                <w:rFonts w:ascii="Times New Roman" w:hAnsi="Times New Roman" w:cs="Times New Roman"/>
                <w:sz w:val="24"/>
                <w:szCs w:val="24"/>
              </w:rPr>
              <w:t>swim trunks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, Fit Wii</w:t>
            </w:r>
            <w:r w:rsidR="006B5B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, schedule time to play)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67D3">
              <w:rPr>
                <w:rFonts w:ascii="Times New Roman" w:hAnsi="Times New Roman" w:cs="Times New Roman"/>
                <w:sz w:val="24"/>
                <w:szCs w:val="24"/>
              </w:rPr>
              <w:t>Parent modeling what wants child to do</w:t>
            </w:r>
          </w:p>
          <w:p w:rsidR="001D03D7" w:rsidRDefault="006B5B33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HCP</w:t>
            </w:r>
          </w:p>
          <w:p w:rsidR="006B5B33" w:rsidRDefault="006B5B33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referrals</w:t>
            </w:r>
          </w:p>
          <w:p w:rsidR="001D03D7" w:rsidRPr="008259D1" w:rsidRDefault="006B5B33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Matching activities to </w:t>
            </w:r>
            <w:r w:rsidR="001D03D7" w:rsidRPr="008259D1">
              <w:rPr>
                <w:rFonts w:ascii="Times New Roman" w:hAnsi="Times New Roman" w:cs="Times New Roman"/>
                <w:sz w:val="24"/>
                <w:szCs w:val="24"/>
              </w:rPr>
              <w:t xml:space="preserve">child’s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abilities</w:t>
            </w:r>
          </w:p>
          <w:p w:rsidR="001D03D7" w:rsidRDefault="006B5B33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additional opportunities to play.</w:t>
            </w:r>
            <w:r w:rsidR="001D03D7" w:rsidRPr="00825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16B2" w:rsidRDefault="00CE16B2" w:rsidP="00CE16B2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7B8B">
              <w:rPr>
                <w:rFonts w:ascii="Times New Roman" w:hAnsi="Times New Roman" w:cs="Times New Roman"/>
                <w:sz w:val="24"/>
                <w:szCs w:val="24"/>
              </w:rPr>
              <w:t>Activity level (offer them active options(exergaming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A5178">
              <w:rPr>
                <w:rFonts w:ascii="Times New Roman" w:hAnsi="Times New Roman" w:cs="Times New Roman"/>
                <w:sz w:val="24"/>
                <w:szCs w:val="24"/>
              </w:rPr>
              <w:t>) to reduce screen time)</w:t>
            </w:r>
          </w:p>
          <w:p w:rsidR="005A5178" w:rsidRPr="00A17B8B" w:rsidRDefault="005A5178" w:rsidP="005A517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238" w:rsidRPr="00382705" w:rsidRDefault="00702238" w:rsidP="0070223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8270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What else could you discuss?</w:t>
            </w:r>
          </w:p>
          <w:p w:rsidR="00CE16B2" w:rsidRPr="008259D1" w:rsidRDefault="00CE16B2" w:rsidP="00CE16B2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 write your own: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1D03D7" w:rsidRDefault="001D03D7" w:rsidP="009C7446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 write your own: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702238" w:rsidRDefault="00702238" w:rsidP="0070223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3D7" w:rsidRDefault="001D03D7" w:rsidP="00585B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178" w:rsidRDefault="005A5178" w:rsidP="00585BB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5A5178" w:rsidRDefault="005A5178" w:rsidP="00585BB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5A5178" w:rsidRDefault="005A5178" w:rsidP="00585BB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5A5178" w:rsidRDefault="005A5178" w:rsidP="00585BB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1D03D7" w:rsidRDefault="001D03D7" w:rsidP="00585BB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What handouts have you identif</w:t>
            </w:r>
            <w:r w:rsidR="006B5B3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ied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to promote </w:t>
            </w:r>
            <w:r w:rsidR="006B5B3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parent’s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awareness?</w:t>
            </w:r>
          </w:p>
          <w:p w:rsidR="005A5178" w:rsidRDefault="005A5178" w:rsidP="005A517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8270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What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 resources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could you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use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5A5178" w:rsidRPr="00B44E35" w:rsidRDefault="005A5178" w:rsidP="00585BB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1D03D7" w:rsidRDefault="001D03D7" w:rsidP="009C7446">
            <w:pPr>
              <w:pStyle w:val="NoSpacing"/>
              <w:numPr>
                <w:ilvl w:val="0"/>
                <w:numId w:val="17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Child’s Play 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7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Active living for families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7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HMBH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7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Helping your Child</w:t>
            </w:r>
          </w:p>
          <w:p w:rsidR="001D03D7" w:rsidRDefault="001D03D7" w:rsidP="009C744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</w:t>
            </w:r>
            <w:r w:rsidR="00A061CF">
              <w:rPr>
                <w:rFonts w:ascii="Times New Roman" w:hAnsi="Times New Roman" w:cs="Times New Roman"/>
                <w:sz w:val="24"/>
                <w:szCs w:val="24"/>
              </w:rPr>
              <w:t>list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your own: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</w:t>
            </w:r>
            <w:r w:rsidR="00A061CF">
              <w:rPr>
                <w:rFonts w:ascii="Times New Roman" w:hAnsi="Times New Roman" w:cs="Times New Roman"/>
                <w:sz w:val="24"/>
                <w:szCs w:val="24"/>
              </w:rPr>
              <w:t xml:space="preserve">list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 own:</w:t>
            </w:r>
            <w:r w:rsidR="005A5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6B5B33" w:rsidP="00606680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Select boxes of affirmations/permission </w:t>
            </w:r>
            <w:r w:rsidR="001D03D7" w:rsidRPr="00585BB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for this </w:t>
            </w:r>
            <w:r w:rsidR="001D03D7" w:rsidRPr="006B5B33">
              <w:rPr>
                <w:rFonts w:ascii="Times New Roman" w:hAnsi="Times New Roman" w:cs="Times New Roman"/>
                <w:b/>
                <w:color w:val="7030A0"/>
                <w:sz w:val="32"/>
                <w:szCs w:val="32"/>
              </w:rPr>
              <w:t xml:space="preserve">“NOT READY” </w:t>
            </w:r>
            <w:r w:rsidR="001D03D7" w:rsidRPr="00585BB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caregiver.</w:t>
            </w:r>
          </w:p>
          <w:p w:rsidR="00C239D6" w:rsidRDefault="00C239D6" w:rsidP="00606680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</w:p>
          <w:p w:rsidR="00C239D6" w:rsidRPr="00C239D6" w:rsidRDefault="00C239D6" w:rsidP="00C23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*Use handout to develop your affirmations and permissions</w:t>
            </w:r>
            <w:r w:rsidR="00A061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A061CF" w:rsidRDefault="00A061CF" w:rsidP="00A061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Below are examples for the trainer to use. Have staff take turns a</w:t>
            </w:r>
            <w:r w:rsidR="002157C6">
              <w:rPr>
                <w:rFonts w:ascii="Times New Roman" w:hAnsi="Times New Roman" w:cs="Times New Roman"/>
                <w:b/>
                <w:sz w:val="24"/>
                <w:szCs w:val="24"/>
              </w:rPr>
              <w:t>ffirming and asking permission. Ensure staff write their own and state to the group. Allow time to assist each other in tweaking response.</w:t>
            </w:r>
          </w:p>
          <w:p w:rsidR="00C239D6" w:rsidRPr="00585BBC" w:rsidRDefault="00C239D6" w:rsidP="00606680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</w:p>
          <w:p w:rsidR="001D03D7" w:rsidRDefault="001D03D7" w:rsidP="00764718">
            <w:pPr>
              <w:pStyle w:val="NoSpacing"/>
              <w:numPr>
                <w:ilvl w:val="0"/>
                <w:numId w:val="18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see you are concerned about </w:t>
            </w:r>
            <w:r w:rsidR="006B5B33">
              <w:rPr>
                <w:rFonts w:ascii="Times New Roman" w:hAnsi="Times New Roman" w:cs="Times New Roman"/>
                <w:sz w:val="24"/>
                <w:szCs w:val="24"/>
              </w:rPr>
              <w:t>Gregory’s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health and any good parent would be. </w:t>
            </w:r>
            <w:r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Would you like to talk about </w:t>
            </w:r>
            <w:r w:rsidR="00CD2588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="00634B6B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activity </w:t>
            </w:r>
            <w:r w:rsidR="006B5B33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recommendations</w:t>
            </w:r>
            <w:r w:rsidR="00634B6B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2588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</w:t>
            </w:r>
            <w:r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children</w:t>
            </w:r>
            <w:r w:rsidR="00412F69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his age</w:t>
            </w:r>
            <w:r w:rsidR="00634B6B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 xml:space="preserve"> This way you will know if you are on the right track.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916">
              <w:rPr>
                <w:rFonts w:ascii="Times New Roman" w:hAnsi="Times New Roman" w:cs="Times New Roman"/>
                <w:sz w:val="24"/>
                <w:szCs w:val="24"/>
              </w:rPr>
              <w:t>If not I can give you a copy that you can look over later when it is convenient for you.</w:t>
            </w:r>
          </w:p>
          <w:p w:rsidR="001D03D7" w:rsidRDefault="001D03D7" w:rsidP="0076471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764718">
            <w:pPr>
              <w:pStyle w:val="NoSpacing"/>
              <w:numPr>
                <w:ilvl w:val="0"/>
                <w:numId w:val="18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have so much going on with raising </w:t>
            </w:r>
            <w:r w:rsidR="00CD2588">
              <w:rPr>
                <w:rFonts w:ascii="Times New Roman" w:hAnsi="Times New Roman" w:cs="Times New Roman"/>
                <w:sz w:val="24"/>
                <w:szCs w:val="24"/>
              </w:rPr>
              <w:t>Gregory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 you think you will have time to talk to </w:t>
            </w:r>
            <w:r w:rsidR="00CD2588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Gregory</w:t>
            </w:r>
            <w:r w:rsidR="00634B6B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’s</w:t>
            </w:r>
            <w:r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doctor about his growth?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If so I can provide you with a copy of </w:t>
            </w:r>
            <w:r w:rsidR="00CD2588">
              <w:rPr>
                <w:rFonts w:ascii="Times New Roman" w:hAnsi="Times New Roman" w:cs="Times New Roman"/>
                <w:sz w:val="24"/>
                <w:szCs w:val="24"/>
              </w:rPr>
              <w:t>Gregory’s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growth chart to give to him.</w:t>
            </w:r>
          </w:p>
          <w:p w:rsidR="001D03D7" w:rsidRDefault="001D03D7" w:rsidP="0076471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764718">
            <w:pPr>
              <w:pStyle w:val="NoSpacing"/>
              <w:numPr>
                <w:ilvl w:val="0"/>
                <w:numId w:val="18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are doing a great job of </w:t>
            </w:r>
            <w:r w:rsidR="00CD2588">
              <w:rPr>
                <w:rFonts w:ascii="Times New Roman" w:hAnsi="Times New Roman" w:cs="Times New Roman"/>
                <w:sz w:val="24"/>
                <w:szCs w:val="24"/>
              </w:rPr>
              <w:t xml:space="preserve">getting </w:t>
            </w:r>
            <w:r w:rsidR="00CE16B2">
              <w:rPr>
                <w:rFonts w:ascii="Times New Roman" w:hAnsi="Times New Roman" w:cs="Times New Roman"/>
                <w:sz w:val="24"/>
                <w:szCs w:val="24"/>
              </w:rPr>
              <w:t xml:space="preserve">with Gregory. </w:t>
            </w:r>
            <w:r w:rsidR="00CE16B2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CD2588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ould you like to discuss additional strategies parents have used to </w:t>
            </w:r>
            <w:r w:rsidR="00634B6B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determine if </w:t>
            </w:r>
            <w:r w:rsidR="00CD2588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their children </w:t>
            </w:r>
            <w:r w:rsidR="00634B6B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are </w:t>
            </w:r>
            <w:r w:rsidR="00CD2588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moving and playing </w:t>
            </w:r>
            <w:r w:rsidR="00634B6B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enough</w:t>
            </w:r>
            <w:r w:rsidR="00CD2588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 xml:space="preserve">Then we </w:t>
            </w:r>
            <w:r w:rsidR="00CD2588">
              <w:rPr>
                <w:rFonts w:ascii="Times New Roman" w:hAnsi="Times New Roman" w:cs="Times New Roman"/>
                <w:sz w:val="24"/>
                <w:szCs w:val="24"/>
              </w:rPr>
              <w:t xml:space="preserve">can come up with a plan that works 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 xml:space="preserve">best </w:t>
            </w:r>
            <w:r w:rsidR="00CD2588">
              <w:rPr>
                <w:rFonts w:ascii="Times New Roman" w:hAnsi="Times New Roman" w:cs="Times New Roman"/>
                <w:sz w:val="24"/>
                <w:szCs w:val="24"/>
              </w:rPr>
              <w:t>for you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 xml:space="preserve"> and Gregory</w:t>
            </w:r>
            <w:r w:rsidR="00CD25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0916">
              <w:rPr>
                <w:rFonts w:ascii="Times New Roman" w:hAnsi="Times New Roman" w:cs="Times New Roman"/>
                <w:sz w:val="24"/>
                <w:szCs w:val="24"/>
              </w:rPr>
              <w:t xml:space="preserve"> If not I can give you a copy that you can look over later when it is convenient for you.</w:t>
            </w:r>
          </w:p>
          <w:p w:rsidR="001D03D7" w:rsidRDefault="001D03D7" w:rsidP="0076471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202C97" w:rsidRDefault="001D03D7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5BBC">
              <w:rPr>
                <w:rFonts w:ascii="Times New Roman" w:hAnsi="Times New Roman" w:cs="Times New Roman"/>
                <w:sz w:val="24"/>
                <w:szCs w:val="24"/>
              </w:rPr>
              <w:t>your affirmation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02C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</w:t>
            </w:r>
            <w:r w:rsidR="00C239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</w:t>
            </w:r>
          </w:p>
          <w:p w:rsidR="001D03D7" w:rsidRDefault="001D03D7" w:rsidP="0076471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304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 w:rsidRPr="00585BBC">
              <w:rPr>
                <w:rFonts w:ascii="Times New Roman" w:hAnsi="Times New Roman" w:cs="Times New Roman"/>
                <w:sz w:val="24"/>
                <w:szCs w:val="24"/>
              </w:rPr>
              <w:t>&amp; asking permission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)______________________</w:t>
            </w:r>
            <w:r w:rsidR="00C239D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1D03D7" w:rsidRPr="008259D1" w:rsidRDefault="001D03D7" w:rsidP="0076471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764718" w:rsidRDefault="001D03D7" w:rsidP="00764718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718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</w:t>
            </w:r>
            <w:r w:rsidR="00C239D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</w:p>
          <w:p w:rsidR="001D03D7" w:rsidRDefault="001D03D7" w:rsidP="007647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9D6" w:rsidRDefault="00C239D6" w:rsidP="007647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D7" w:rsidRDefault="001D03D7" w:rsidP="007647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D7" w:rsidRPr="00202C97" w:rsidRDefault="001D03D7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5BBC">
              <w:rPr>
                <w:rFonts w:ascii="Times New Roman" w:hAnsi="Times New Roman" w:cs="Times New Roman"/>
                <w:sz w:val="24"/>
                <w:szCs w:val="24"/>
              </w:rPr>
              <w:t>your affirmation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02C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</w:t>
            </w:r>
            <w:r w:rsidR="00C239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</w:t>
            </w:r>
          </w:p>
          <w:p w:rsidR="001D03D7" w:rsidRDefault="001D03D7" w:rsidP="00585BB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304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 w:rsidRPr="00585BBC">
              <w:rPr>
                <w:rFonts w:ascii="Times New Roman" w:hAnsi="Times New Roman" w:cs="Times New Roman"/>
                <w:sz w:val="24"/>
                <w:szCs w:val="24"/>
              </w:rPr>
              <w:t>&amp; asking permission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)______________________</w:t>
            </w:r>
            <w:r w:rsidR="00C239D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C239D6" w:rsidRDefault="00C239D6" w:rsidP="00585BB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8259D1" w:rsidRDefault="001D03D7" w:rsidP="00585BBC">
            <w:pPr>
              <w:pStyle w:val="NoSpacing"/>
              <w:ind w:left="-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202C97" w:rsidRDefault="001D03D7" w:rsidP="00585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     </w:t>
            </w:r>
            <w:r w:rsidRPr="00202C9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</w:t>
            </w:r>
            <w:r w:rsidR="00C239D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</w:p>
          <w:p w:rsidR="001D03D7" w:rsidRPr="00B44E35" w:rsidRDefault="001D03D7" w:rsidP="00606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585BBC" w:rsidRDefault="001D03D7" w:rsidP="00AC2E7B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 w:rsidRPr="003C3275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3.</w:t>
            </w:r>
            <w:r w:rsidRPr="00585BB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 Select boxes of </w:t>
            </w:r>
            <w: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closing </w:t>
            </w:r>
            <w:r w:rsidRPr="00585BB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affirmations for this “NOT READY” caregiver.</w:t>
            </w:r>
          </w:p>
          <w:p w:rsidR="00A061CF" w:rsidRDefault="00A061CF" w:rsidP="00A061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*Have staff develop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closing affirmations </w:t>
            </w:r>
            <w:r w:rsidRPr="007B4927">
              <w:rPr>
                <w:rFonts w:ascii="Times New Roman" w:hAnsi="Times New Roman" w:cs="Times New Roman"/>
                <w:b/>
                <w:sz w:val="24"/>
                <w:szCs w:val="24"/>
              </w:rPr>
              <w:t>individually and then discuss as a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Below are examples for the trainer to use.</w:t>
            </w:r>
          </w:p>
          <w:p w:rsidR="001D03D7" w:rsidRDefault="001D03D7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1D03D7" w:rsidRPr="00AC2E7B" w:rsidRDefault="001D03D7" w:rsidP="00764718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2E7B">
              <w:rPr>
                <w:rFonts w:ascii="Times New Roman" w:hAnsi="Times New Roman" w:cs="Times New Roman"/>
                <w:sz w:val="24"/>
                <w:szCs w:val="24"/>
              </w:rPr>
              <w:t>I appreciate you coming in today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>. Hopefully this referral will help you to locate good childcare f</w:t>
            </w:r>
            <w:r w:rsidRPr="00AC2E7B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>Gregory</w:t>
            </w:r>
            <w:r w:rsidRPr="00AC2E7B">
              <w:rPr>
                <w:rFonts w:ascii="Times New Roman" w:hAnsi="Times New Roman" w:cs="Times New Roman"/>
                <w:sz w:val="24"/>
                <w:szCs w:val="24"/>
              </w:rPr>
              <w:t xml:space="preserve">-let me know how 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Pr="00AC2E7B">
              <w:rPr>
                <w:rFonts w:ascii="Times New Roman" w:hAnsi="Times New Roman" w:cs="Times New Roman"/>
                <w:sz w:val="24"/>
                <w:szCs w:val="24"/>
              </w:rPr>
              <w:t xml:space="preserve">works out. </w:t>
            </w:r>
          </w:p>
          <w:p w:rsidR="001D03D7" w:rsidRDefault="001D03D7" w:rsidP="00606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412F69" w:rsidP="00764718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2E7B">
              <w:rPr>
                <w:rFonts w:ascii="Times New Roman" w:hAnsi="Times New Roman" w:cs="Times New Roman"/>
                <w:sz w:val="24"/>
                <w:szCs w:val="24"/>
              </w:rPr>
              <w:t xml:space="preserve">Thanks for coming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g</w:t>
            </w:r>
            <w:r w:rsidR="001D03D7" w:rsidRPr="00AC2E7B">
              <w:rPr>
                <w:rFonts w:ascii="Times New Roman" w:hAnsi="Times New Roman" w:cs="Times New Roman"/>
                <w:sz w:val="24"/>
                <w:szCs w:val="24"/>
              </w:rPr>
              <w:t>ood luck with everything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have scheduled today.</w:t>
            </w:r>
            <w:r w:rsidR="001D03D7" w:rsidRPr="00AC2E7B">
              <w:rPr>
                <w:rFonts w:ascii="Times New Roman" w:hAnsi="Times New Roman" w:cs="Times New Roman"/>
                <w:sz w:val="24"/>
                <w:szCs w:val="24"/>
              </w:rPr>
              <w:t xml:space="preserve"> If you get a chance you may want to discuss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conversation </w:t>
            </w:r>
            <w:r w:rsidR="001D03D7" w:rsidRPr="00AC2E7B">
              <w:rPr>
                <w:rFonts w:ascii="Times New Roman" w:hAnsi="Times New Roman" w:cs="Times New Roman"/>
                <w:sz w:val="24"/>
                <w:szCs w:val="24"/>
              </w:rPr>
              <w:t>with your HCP.</w:t>
            </w:r>
          </w:p>
          <w:p w:rsidR="001D03D7" w:rsidRPr="008D4854" w:rsidRDefault="001D03D7" w:rsidP="008D485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239D6" w:rsidP="0076471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 write your own: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C239D6" w:rsidRDefault="00C239D6" w:rsidP="00C2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C90916" w:rsidRPr="006B5B33" w:rsidRDefault="00C239D6" w:rsidP="00215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1D03D7" w:rsidRPr="00C239D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</w:tbl>
    <w:p w:rsidR="00606680" w:rsidRDefault="00606680"/>
    <w:sectPr w:rsidR="00606680" w:rsidSect="00C072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1CF" w:rsidRDefault="00A061CF" w:rsidP="00E14912">
      <w:pPr>
        <w:spacing w:after="0" w:line="240" w:lineRule="auto"/>
      </w:pPr>
      <w:r>
        <w:separator/>
      </w:r>
    </w:p>
  </w:endnote>
  <w:endnote w:type="continuationSeparator" w:id="0">
    <w:p w:rsidR="00A061CF" w:rsidRDefault="00A061CF" w:rsidP="00E14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48E" w:rsidRDefault="00FB748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48E" w:rsidRDefault="00FB748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48E" w:rsidRDefault="00FB74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1CF" w:rsidRDefault="00A061CF" w:rsidP="00E14912">
      <w:pPr>
        <w:spacing w:after="0" w:line="240" w:lineRule="auto"/>
      </w:pPr>
      <w:r>
        <w:separator/>
      </w:r>
    </w:p>
  </w:footnote>
  <w:footnote w:type="continuationSeparator" w:id="0">
    <w:p w:rsidR="00A061CF" w:rsidRDefault="00A061CF" w:rsidP="00E14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48E" w:rsidRDefault="00FB74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37067"/>
      <w:docPartObj>
        <w:docPartGallery w:val="Page Numbers (Top of Page)"/>
        <w:docPartUnique/>
      </w:docPartObj>
    </w:sdtPr>
    <w:sdtContent>
      <w:p w:rsidR="00F25D4F" w:rsidRDefault="00F25D4F">
        <w:pPr>
          <w:pStyle w:val="Head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061CF" w:rsidRDefault="00A061C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48E" w:rsidRDefault="00FB74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BD14691_"/>
      </v:shape>
    </w:pict>
  </w:numPicBullet>
  <w:numPicBullet w:numPicBulletId="1">
    <w:pict>
      <v:shape id="_x0000_i1027" type="#_x0000_t75" style="width:12pt;height:12.6pt" o:bullet="t">
        <v:imagedata r:id="rId2" o:title="artBCE1"/>
      </v:shape>
    </w:pict>
  </w:numPicBullet>
  <w:abstractNum w:abstractNumId="0">
    <w:nsid w:val="003D4B97"/>
    <w:multiLevelType w:val="hybridMultilevel"/>
    <w:tmpl w:val="4DB4850C"/>
    <w:lvl w:ilvl="0" w:tplc="CA3ACD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97C01"/>
    <w:multiLevelType w:val="hybridMultilevel"/>
    <w:tmpl w:val="2B363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14FA18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5414FA18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D0996"/>
    <w:multiLevelType w:val="hybridMultilevel"/>
    <w:tmpl w:val="BBA07EF6"/>
    <w:lvl w:ilvl="0" w:tplc="5414FA18">
      <w:start w:val="1"/>
      <w:numFmt w:val="bullet"/>
      <w:lvlText w:val=""/>
      <w:lvlPicBulletId w:val="0"/>
      <w:lvlJc w:val="left"/>
      <w:pPr>
        <w:ind w:left="13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">
    <w:nsid w:val="0E0D2A2B"/>
    <w:multiLevelType w:val="hybridMultilevel"/>
    <w:tmpl w:val="DB62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54E9A"/>
    <w:multiLevelType w:val="hybridMultilevel"/>
    <w:tmpl w:val="65F02432"/>
    <w:lvl w:ilvl="0" w:tplc="05BEB1E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446BF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84DB4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D6C5B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D069F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52F61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14F98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64960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657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1150CDE"/>
    <w:multiLevelType w:val="hybridMultilevel"/>
    <w:tmpl w:val="5BB8F4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3944F9"/>
    <w:multiLevelType w:val="hybridMultilevel"/>
    <w:tmpl w:val="A1C0BC3E"/>
    <w:lvl w:ilvl="0" w:tplc="506CA2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F855D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00E10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20687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AF37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4AD0A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3641C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46A37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B4CB4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6975BB0"/>
    <w:multiLevelType w:val="hybridMultilevel"/>
    <w:tmpl w:val="5A6A0D6A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9275C"/>
    <w:multiLevelType w:val="hybridMultilevel"/>
    <w:tmpl w:val="40B843A0"/>
    <w:lvl w:ilvl="0" w:tplc="CA3ACD6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1D38D5"/>
    <w:multiLevelType w:val="hybridMultilevel"/>
    <w:tmpl w:val="FB1AC7CC"/>
    <w:lvl w:ilvl="0" w:tplc="CA3ACD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884DF5"/>
    <w:multiLevelType w:val="hybridMultilevel"/>
    <w:tmpl w:val="F44A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5414FA18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D3663"/>
    <w:multiLevelType w:val="hybridMultilevel"/>
    <w:tmpl w:val="8870B6CA"/>
    <w:lvl w:ilvl="0" w:tplc="16AE75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386C2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A2789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344A4C2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F2306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32AE0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C2F5D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1E5AA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EA4FE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DBE7344"/>
    <w:multiLevelType w:val="hybridMultilevel"/>
    <w:tmpl w:val="703E5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5414FA18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F37B0E"/>
    <w:multiLevelType w:val="hybridMultilevel"/>
    <w:tmpl w:val="5C768E26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A060CF"/>
    <w:multiLevelType w:val="hybridMultilevel"/>
    <w:tmpl w:val="6AACB354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14FA18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5414FA18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CC4B0A"/>
    <w:multiLevelType w:val="hybridMultilevel"/>
    <w:tmpl w:val="E6481242"/>
    <w:lvl w:ilvl="0" w:tplc="E3E4689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5A209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16CC0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A2C4A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EEA98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CED8E4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6E5F8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9C5A9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228C3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25303AF"/>
    <w:multiLevelType w:val="hybridMultilevel"/>
    <w:tmpl w:val="EB300D32"/>
    <w:lvl w:ilvl="0" w:tplc="5414FA1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29F5874"/>
    <w:multiLevelType w:val="hybridMultilevel"/>
    <w:tmpl w:val="27A44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CA4927"/>
    <w:multiLevelType w:val="hybridMultilevel"/>
    <w:tmpl w:val="405213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C43F1C"/>
    <w:multiLevelType w:val="hybridMultilevel"/>
    <w:tmpl w:val="D08C1230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D44DC"/>
    <w:multiLevelType w:val="hybridMultilevel"/>
    <w:tmpl w:val="FAE24BBC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C13E5"/>
    <w:multiLevelType w:val="hybridMultilevel"/>
    <w:tmpl w:val="FB82448C"/>
    <w:lvl w:ilvl="0" w:tplc="CA3ACD6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14FA18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 w:tplc="5414FA18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017C37"/>
    <w:multiLevelType w:val="hybridMultilevel"/>
    <w:tmpl w:val="372ABDA0"/>
    <w:lvl w:ilvl="0" w:tplc="5588937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04099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208D8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9C8C7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FEBB0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8B49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8241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62ED3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9ABB5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4880B32"/>
    <w:multiLevelType w:val="hybridMultilevel"/>
    <w:tmpl w:val="3B580AD4"/>
    <w:lvl w:ilvl="0" w:tplc="CA3ACD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20665"/>
    <w:multiLevelType w:val="hybridMultilevel"/>
    <w:tmpl w:val="2598A12A"/>
    <w:lvl w:ilvl="0" w:tplc="489CFB6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0663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8E7F0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32C95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AE268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ACD59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326B2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5AB8A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B6E6F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5023068"/>
    <w:multiLevelType w:val="hybridMultilevel"/>
    <w:tmpl w:val="8730AA00"/>
    <w:lvl w:ilvl="0" w:tplc="69DC802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FC3F5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4C33A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AAFC5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A4C4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A8D11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08C4A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743FD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087C1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79340D29"/>
    <w:multiLevelType w:val="hybridMultilevel"/>
    <w:tmpl w:val="2034E7FC"/>
    <w:lvl w:ilvl="0" w:tplc="5CC09AF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E4357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06079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768E2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BA6FC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9A047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D2820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4259D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607FBC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79F50EE0"/>
    <w:multiLevelType w:val="hybridMultilevel"/>
    <w:tmpl w:val="D858330C"/>
    <w:lvl w:ilvl="0" w:tplc="5414FA1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CA3ACD62">
      <w:start w:val="1"/>
      <w:numFmt w:val="bullet"/>
      <w:lvlText w:val=""/>
      <w:lvlJc w:val="left"/>
      <w:pPr>
        <w:ind w:left="2472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17"/>
  </w:num>
  <w:num w:numId="4">
    <w:abstractNumId w:val="2"/>
  </w:num>
  <w:num w:numId="5">
    <w:abstractNumId w:val="12"/>
  </w:num>
  <w:num w:numId="6">
    <w:abstractNumId w:val="5"/>
  </w:num>
  <w:num w:numId="7">
    <w:abstractNumId w:val="13"/>
  </w:num>
  <w:num w:numId="8">
    <w:abstractNumId w:val="3"/>
  </w:num>
  <w:num w:numId="9">
    <w:abstractNumId w:val="10"/>
  </w:num>
  <w:num w:numId="10">
    <w:abstractNumId w:val="1"/>
  </w:num>
  <w:num w:numId="11">
    <w:abstractNumId w:val="14"/>
  </w:num>
  <w:num w:numId="12">
    <w:abstractNumId w:val="7"/>
  </w:num>
  <w:num w:numId="13">
    <w:abstractNumId w:val="16"/>
  </w:num>
  <w:num w:numId="14">
    <w:abstractNumId w:val="20"/>
  </w:num>
  <w:num w:numId="15">
    <w:abstractNumId w:val="23"/>
  </w:num>
  <w:num w:numId="16">
    <w:abstractNumId w:val="21"/>
  </w:num>
  <w:num w:numId="17">
    <w:abstractNumId w:val="8"/>
  </w:num>
  <w:num w:numId="18">
    <w:abstractNumId w:val="9"/>
  </w:num>
  <w:num w:numId="19">
    <w:abstractNumId w:val="0"/>
  </w:num>
  <w:num w:numId="20">
    <w:abstractNumId w:val="6"/>
  </w:num>
  <w:num w:numId="21">
    <w:abstractNumId w:val="22"/>
  </w:num>
  <w:num w:numId="22">
    <w:abstractNumId w:val="24"/>
  </w:num>
  <w:num w:numId="23">
    <w:abstractNumId w:val="11"/>
  </w:num>
  <w:num w:numId="24">
    <w:abstractNumId w:val="25"/>
  </w:num>
  <w:num w:numId="25">
    <w:abstractNumId w:val="15"/>
  </w:num>
  <w:num w:numId="26">
    <w:abstractNumId w:val="4"/>
  </w:num>
  <w:num w:numId="27">
    <w:abstractNumId w:val="26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2D4"/>
    <w:rsid w:val="00002CA3"/>
    <w:rsid w:val="0001795F"/>
    <w:rsid w:val="00043FB7"/>
    <w:rsid w:val="000D1806"/>
    <w:rsid w:val="001D03D7"/>
    <w:rsid w:val="00202C97"/>
    <w:rsid w:val="00206483"/>
    <w:rsid w:val="002157C6"/>
    <w:rsid w:val="00247226"/>
    <w:rsid w:val="00280D8F"/>
    <w:rsid w:val="002B10F8"/>
    <w:rsid w:val="002B7925"/>
    <w:rsid w:val="003902F1"/>
    <w:rsid w:val="003A2770"/>
    <w:rsid w:val="003E6517"/>
    <w:rsid w:val="00412F69"/>
    <w:rsid w:val="00460682"/>
    <w:rsid w:val="004863CF"/>
    <w:rsid w:val="004F2A92"/>
    <w:rsid w:val="00585BBC"/>
    <w:rsid w:val="005A5178"/>
    <w:rsid w:val="00606680"/>
    <w:rsid w:val="006066B3"/>
    <w:rsid w:val="006159EE"/>
    <w:rsid w:val="00634B6B"/>
    <w:rsid w:val="006B5B33"/>
    <w:rsid w:val="006F2A46"/>
    <w:rsid w:val="00702238"/>
    <w:rsid w:val="0070596E"/>
    <w:rsid w:val="00764718"/>
    <w:rsid w:val="007A4E88"/>
    <w:rsid w:val="007B4927"/>
    <w:rsid w:val="007D4EF1"/>
    <w:rsid w:val="007E1CE2"/>
    <w:rsid w:val="00876519"/>
    <w:rsid w:val="00892950"/>
    <w:rsid w:val="008D4854"/>
    <w:rsid w:val="009065C7"/>
    <w:rsid w:val="00930400"/>
    <w:rsid w:val="00995F95"/>
    <w:rsid w:val="009C7446"/>
    <w:rsid w:val="00A061CF"/>
    <w:rsid w:val="00A372A1"/>
    <w:rsid w:val="00A87373"/>
    <w:rsid w:val="00AB4228"/>
    <w:rsid w:val="00AC2E7B"/>
    <w:rsid w:val="00B07AE9"/>
    <w:rsid w:val="00B60FE8"/>
    <w:rsid w:val="00BA208A"/>
    <w:rsid w:val="00BB1756"/>
    <w:rsid w:val="00BC2691"/>
    <w:rsid w:val="00BE7DC3"/>
    <w:rsid w:val="00BF47F4"/>
    <w:rsid w:val="00C072D4"/>
    <w:rsid w:val="00C239D6"/>
    <w:rsid w:val="00C40650"/>
    <w:rsid w:val="00C90916"/>
    <w:rsid w:val="00CC0A07"/>
    <w:rsid w:val="00CD2588"/>
    <w:rsid w:val="00CE16B2"/>
    <w:rsid w:val="00DE7A98"/>
    <w:rsid w:val="00E14912"/>
    <w:rsid w:val="00E45ABC"/>
    <w:rsid w:val="00F13E15"/>
    <w:rsid w:val="00F21372"/>
    <w:rsid w:val="00F25D4F"/>
    <w:rsid w:val="00FB748E"/>
    <w:rsid w:val="00FC2302"/>
    <w:rsid w:val="00FD0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72D4"/>
    <w:pPr>
      <w:ind w:left="720"/>
      <w:contextualSpacing/>
    </w:pPr>
  </w:style>
  <w:style w:type="paragraph" w:styleId="NoSpacing">
    <w:name w:val="No Spacing"/>
    <w:uiPriority w:val="1"/>
    <w:qFormat/>
    <w:rsid w:val="00BC269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4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912"/>
  </w:style>
  <w:style w:type="paragraph" w:styleId="Footer">
    <w:name w:val="footer"/>
    <w:basedOn w:val="Normal"/>
    <w:link w:val="FooterChar"/>
    <w:uiPriority w:val="99"/>
    <w:semiHidden/>
    <w:unhideWhenUsed/>
    <w:rsid w:val="00E14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912"/>
  </w:style>
  <w:style w:type="paragraph" w:styleId="BalloonText">
    <w:name w:val="Balloon Text"/>
    <w:basedOn w:val="Normal"/>
    <w:link w:val="BalloonTextChar"/>
    <w:uiPriority w:val="99"/>
    <w:semiHidden/>
    <w:unhideWhenUsed/>
    <w:rsid w:val="007B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5298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1714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504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025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461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4007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884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2252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A4AF2-A5B7-4C70-B95D-864F1C41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mtompkinsdavis</dc:creator>
  <cp:lastModifiedBy>mtompkinsdavis</cp:lastModifiedBy>
  <cp:revision>6</cp:revision>
  <cp:lastPrinted>2012-06-20T20:40:00Z</cp:lastPrinted>
  <dcterms:created xsi:type="dcterms:W3CDTF">2012-06-20T17:36:00Z</dcterms:created>
  <dcterms:modified xsi:type="dcterms:W3CDTF">2012-06-20T20:44:00Z</dcterms:modified>
</cp:coreProperties>
</file>